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关于拟无偿收回海南广播电视大学五指山分校部分国有土地使用权作为河北西路延长线贯通及市政基础设施建设项目用地的预公告</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bookmarkStart w:id="0" w:name="_GoBack"/>
      <w:r>
        <w:rPr>
          <w:rFonts w:hint="eastAsia" w:ascii="仿宋_GB2312" w:hAnsi="仿宋_GB2312" w:eastAsia="仿宋_GB2312" w:cs="仿宋_GB2312"/>
          <w:sz w:val="32"/>
          <w:szCs w:val="32"/>
        </w:rPr>
        <w:t>海南广播电视大学五指山分校</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为加快推进河北西路延长线贯通及市政基础设施建设项目建设，我市</w:t>
      </w:r>
      <w:r>
        <w:rPr>
          <w:rFonts w:hint="eastAsia" w:ascii="仿宋_GB2312" w:hAnsi="仿宋_GB2312" w:eastAsia="仿宋_GB2312" w:cs="仿宋_GB2312"/>
          <w:sz w:val="32"/>
          <w:szCs w:val="32"/>
          <w:highlight w:val="none"/>
        </w:rPr>
        <w:t>拟</w:t>
      </w:r>
      <w:r>
        <w:rPr>
          <w:rFonts w:hint="eastAsia" w:ascii="仿宋_GB2312" w:hAnsi="仿宋_GB2312" w:eastAsia="仿宋_GB2312" w:cs="仿宋_GB2312"/>
          <w:sz w:val="32"/>
          <w:szCs w:val="32"/>
        </w:rPr>
        <w:t>无偿收回你分校部分国有土地使用权作为河北西路延长线贯通及市政基础设施建设项目用地，</w:t>
      </w:r>
      <w:r>
        <w:rPr>
          <w:rFonts w:hint="eastAsia" w:ascii="仿宋_GB2312" w:hAnsi="仿宋_GB2312" w:eastAsia="仿宋_GB2312" w:cs="仿宋_GB2312"/>
          <w:sz w:val="32"/>
        </w:rPr>
        <w:t>该项目用地涉及无偿收回你</w:t>
      </w:r>
      <w:r>
        <w:rPr>
          <w:rFonts w:hint="eastAsia" w:ascii="仿宋_GB2312" w:hAnsi="仿宋_GB2312" w:eastAsia="仿宋_GB2312" w:cs="仿宋_GB2312"/>
          <w:sz w:val="32"/>
          <w:szCs w:val="32"/>
        </w:rPr>
        <w:t>分校</w:t>
      </w:r>
      <w:r>
        <w:rPr>
          <w:rFonts w:hint="eastAsia" w:ascii="仿宋_GB2312" w:hAnsi="仿宋_GB2312" w:eastAsia="仿宋_GB2312" w:cs="仿宋_GB2312"/>
          <w:sz w:val="32"/>
        </w:rPr>
        <w:t>部分国有土地面积为0.4669公顷，其中农用地为0.2392公顷、建设用地为0.1821公顷、未利用地为0.0456公顷。根据《中华人民共和国土地管理法》《中华人民共和国土地管理法实施条例》相关规定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现将有关情况告知如下：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一、建设用地名称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河北西路延长线贯通及市政基础设施建设项目。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二、收回土地位置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通什镇河北西路。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三、收回土地青苗及地上附着物补偿标准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仿宋_GB2312" w:eastAsia="仿宋_GB2312"/>
          <w:sz w:val="32"/>
          <w:szCs w:val="22"/>
        </w:rPr>
        <w:t>依据《五指山市人民政府关于印发五指山市征地青苗及地上附着物补偿标准的通知》（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实地清点青苗及地上附着物补偿结果须经</w:t>
      </w:r>
      <w:r>
        <w:rPr>
          <w:rFonts w:hint="eastAsia" w:ascii="Times New Roman" w:hAnsi="Times New Roman" w:eastAsia="仿宋_GB2312"/>
          <w:sz w:val="32"/>
          <w:szCs w:val="32"/>
          <w:highlight w:val="none"/>
          <w:lang w:eastAsia="zh-CN"/>
        </w:rPr>
        <w:t>通什</w:t>
      </w:r>
      <w:r>
        <w:rPr>
          <w:rFonts w:hint="eastAsia" w:ascii="Times New Roman" w:hAnsi="Times New Roman" w:eastAsia="仿宋_GB2312"/>
          <w:sz w:val="32"/>
          <w:szCs w:val="32"/>
          <w:highlight w:val="none"/>
        </w:rPr>
        <w:t>镇人民政府与被收地单位共同确认。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黑体" w:hAnsi="黑体" w:eastAsia="黑体" w:cs="黑体"/>
          <w:sz w:val="32"/>
        </w:rPr>
        <w:t>四、</w:t>
      </w:r>
      <w:r>
        <w:rPr>
          <w:rFonts w:hint="eastAsia" w:ascii="黑体" w:hAnsi="黑体" w:eastAsia="黑体" w:cs="黑体"/>
          <w:sz w:val="32"/>
          <w:szCs w:val="22"/>
        </w:rPr>
        <w:t>其他事项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22"/>
        </w:rPr>
        <w:t>本公告自发布之日起公示10个工作日。如对上述</w:t>
      </w:r>
      <w:r>
        <w:rPr>
          <w:rFonts w:hint="eastAsia" w:ascii="仿宋_GB2312" w:hAnsi="仿宋_GB2312" w:eastAsia="仿宋_GB2312" w:cs="仿宋_GB2312"/>
          <w:sz w:val="32"/>
          <w:szCs w:val="22"/>
          <w:highlight w:val="none"/>
        </w:rPr>
        <w:t>拟</w:t>
      </w:r>
      <w:r>
        <w:rPr>
          <w:rFonts w:hint="eastAsia" w:ascii="仿宋_GB2312" w:hAnsi="仿宋_GB2312" w:eastAsia="仿宋_GB2312" w:cs="仿宋_GB2312"/>
          <w:sz w:val="32"/>
          <w:szCs w:val="22"/>
        </w:rPr>
        <w:t>无偿收回土地有关事项有异议的，可自公告发布之日起10个工作日内向通什镇政府提出书面意见，逾期不反馈视为无异议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w:t>
      </w:r>
      <w:r>
        <w:rPr>
          <w:rFonts w:hint="eastAsia" w:ascii="仿宋_GB2312" w:hAnsi="仿宋_GB2312" w:eastAsia="仿宋_GB2312" w:cs="仿宋_GB2312"/>
          <w:sz w:val="32"/>
          <w:highlight w:val="none"/>
        </w:rPr>
        <w:t>拟</w:t>
      </w:r>
      <w:r>
        <w:rPr>
          <w:rFonts w:hint="eastAsia" w:ascii="仿宋_GB2312" w:hAnsi="仿宋_GB2312" w:eastAsia="仿宋_GB2312" w:cs="仿宋_GB2312"/>
          <w:sz w:val="32"/>
        </w:rPr>
        <w:t>无偿收回土地范围内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pacing w:val="-6"/>
          <w:sz w:val="32"/>
        </w:rPr>
        <w:t>五指山市人民政</w:t>
      </w:r>
      <w:r>
        <w:rPr>
          <w:rFonts w:hint="eastAsia" w:ascii="仿宋_GB2312" w:hAnsi="仿宋_GB2312" w:eastAsia="仿宋_GB2312" w:cs="仿宋_GB2312"/>
          <w:sz w:val="32"/>
        </w:rPr>
        <w:t>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（此件主动公开）</w:t>
      </w:r>
    </w:p>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831A6"/>
    <w:rsid w:val="1078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2024-06-03T01:48:00Z</dcterms:created>
  <dc:creator>政府办打字员</dc:creator>
  <cp:lastModifiedBy>政府办打字员</cp:lastModifiedBy>
  <cp:lastPrinted>2024-06-03T01:50:44Z</cp:lastPrinted>
  <dcterms:modified xsi:type="dcterms:W3CDTF">2024-06-03T01:53:01Z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